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CD49" w14:textId="77777777" w:rsidR="006437C7" w:rsidRPr="0023448B" w:rsidRDefault="00CD48B8" w:rsidP="0023448B">
      <w:pPr>
        <w:jc w:val="center"/>
        <w:rPr>
          <w:b/>
        </w:rPr>
      </w:pPr>
      <w:r w:rsidRPr="0023448B">
        <w:rPr>
          <w:b/>
        </w:rPr>
        <w:t>ĐỀ CƯƠNG ÔN TẬP TỆP VÀ THAO TÁC VỚI TỆP</w:t>
      </w:r>
    </w:p>
    <w:p w14:paraId="757C2AA1" w14:textId="77777777" w:rsidR="00CD48B8" w:rsidRPr="0023448B" w:rsidRDefault="00CD48B8" w:rsidP="0023448B">
      <w:pPr>
        <w:jc w:val="center"/>
        <w:rPr>
          <w:b/>
        </w:rPr>
      </w:pPr>
      <w:r w:rsidRPr="0023448B">
        <w:rPr>
          <w:b/>
        </w:rPr>
        <w:t>(lần 2)</w:t>
      </w:r>
    </w:p>
    <w:p w14:paraId="377C5CC6" w14:textId="77777777" w:rsidR="00CD48B8" w:rsidRDefault="00CD48B8" w:rsidP="0023448B">
      <w:pPr>
        <w:jc w:val="both"/>
      </w:pPr>
      <w:r w:rsidRPr="0078078F">
        <w:rPr>
          <w:b/>
          <w:u w:val="single"/>
        </w:rPr>
        <w:t>Bài 1.</w:t>
      </w:r>
      <w:r>
        <w:t xml:space="preserve"> Cho tệp mang.txt có nội dung là 4 số nguyên như sau: 1 3 2 1 Hãy viết chương trình đọc dữ liệu từ tệp này. Tính tổng các giá trị đọc được. Ghi giá trị đọc được từ tệp mang.txt và tổng này vào tệp tong.txt.</w:t>
      </w:r>
    </w:p>
    <w:tbl>
      <w:tblPr>
        <w:tblStyle w:val="TableGrid"/>
        <w:tblW w:w="0" w:type="auto"/>
        <w:tblLook w:val="04A0" w:firstRow="1" w:lastRow="0" w:firstColumn="1" w:lastColumn="0" w:noHBand="0" w:noVBand="1"/>
      </w:tblPr>
      <w:tblGrid>
        <w:gridCol w:w="4788"/>
        <w:gridCol w:w="4788"/>
      </w:tblGrid>
      <w:tr w:rsidR="00CD48B8" w:rsidRPr="0023448B" w14:paraId="380BB10A" w14:textId="77777777" w:rsidTr="00CD48B8">
        <w:tc>
          <w:tcPr>
            <w:tcW w:w="4788" w:type="dxa"/>
          </w:tcPr>
          <w:p w14:paraId="38FFDC31" w14:textId="77777777" w:rsidR="00CD48B8" w:rsidRPr="0023448B" w:rsidRDefault="00CD48B8" w:rsidP="0023448B">
            <w:pPr>
              <w:jc w:val="both"/>
              <w:rPr>
                <w:b/>
                <w:i/>
              </w:rPr>
            </w:pPr>
            <w:r w:rsidRPr="0023448B">
              <w:rPr>
                <w:b/>
                <w:i/>
              </w:rPr>
              <w:t>Mang.txt</w:t>
            </w:r>
          </w:p>
        </w:tc>
        <w:tc>
          <w:tcPr>
            <w:tcW w:w="4788" w:type="dxa"/>
          </w:tcPr>
          <w:p w14:paraId="4AAF097C" w14:textId="77777777" w:rsidR="00CD48B8" w:rsidRPr="0023448B" w:rsidRDefault="00CD48B8" w:rsidP="0023448B">
            <w:pPr>
              <w:jc w:val="both"/>
              <w:rPr>
                <w:b/>
                <w:i/>
              </w:rPr>
            </w:pPr>
            <w:r w:rsidRPr="0023448B">
              <w:rPr>
                <w:b/>
                <w:i/>
              </w:rPr>
              <w:t>Tong.txt</w:t>
            </w:r>
          </w:p>
        </w:tc>
      </w:tr>
      <w:tr w:rsidR="00CD48B8" w14:paraId="7DB62F53" w14:textId="77777777" w:rsidTr="00CD48B8">
        <w:tc>
          <w:tcPr>
            <w:tcW w:w="4788" w:type="dxa"/>
          </w:tcPr>
          <w:p w14:paraId="3393A20D" w14:textId="77777777" w:rsidR="00CD48B8" w:rsidRDefault="00CD48B8" w:rsidP="0023448B">
            <w:pPr>
              <w:jc w:val="both"/>
            </w:pPr>
            <w:r>
              <w:t>1 3 2 1</w:t>
            </w:r>
          </w:p>
        </w:tc>
        <w:tc>
          <w:tcPr>
            <w:tcW w:w="4788" w:type="dxa"/>
          </w:tcPr>
          <w:p w14:paraId="41BCA942" w14:textId="77777777" w:rsidR="00CD48B8" w:rsidRDefault="00CD48B8" w:rsidP="0023448B">
            <w:pPr>
              <w:jc w:val="both"/>
            </w:pPr>
            <w:r>
              <w:t>7</w:t>
            </w:r>
          </w:p>
        </w:tc>
      </w:tr>
    </w:tbl>
    <w:p w14:paraId="51428800" w14:textId="77777777" w:rsidR="0023448B" w:rsidRDefault="0023448B" w:rsidP="0023448B">
      <w:pPr>
        <w:jc w:val="both"/>
      </w:pPr>
    </w:p>
    <w:p w14:paraId="006843CB" w14:textId="77777777" w:rsidR="00CD48B8" w:rsidRDefault="0023448B" w:rsidP="0023448B">
      <w:pPr>
        <w:jc w:val="both"/>
      </w:pPr>
      <w:r w:rsidRPr="0078078F">
        <w:rPr>
          <w:b/>
          <w:u w:val="single"/>
        </w:rPr>
        <w:t>Bài 2</w:t>
      </w:r>
      <w:r>
        <w:t>. Viết chương trình thực hiện các công việc sau: - Đọc 3 số a, b, c từ tệp ptb2.txt - Giải phương trình bậc hai với hệ số a, b, c vừa đọc được - Ghi kết quả giải phương trình bậc hai vào tệp ketqua.txt</w:t>
      </w:r>
    </w:p>
    <w:tbl>
      <w:tblPr>
        <w:tblStyle w:val="TableGrid"/>
        <w:tblW w:w="0" w:type="auto"/>
        <w:tblLook w:val="04A0" w:firstRow="1" w:lastRow="0" w:firstColumn="1" w:lastColumn="0" w:noHBand="0" w:noVBand="1"/>
      </w:tblPr>
      <w:tblGrid>
        <w:gridCol w:w="4788"/>
        <w:gridCol w:w="4788"/>
      </w:tblGrid>
      <w:tr w:rsidR="0023448B" w:rsidRPr="0023448B" w14:paraId="799BB074" w14:textId="77777777" w:rsidTr="0020433E">
        <w:tc>
          <w:tcPr>
            <w:tcW w:w="4788" w:type="dxa"/>
          </w:tcPr>
          <w:p w14:paraId="3AFD636A" w14:textId="77777777" w:rsidR="0023448B" w:rsidRPr="0023448B" w:rsidRDefault="0023448B" w:rsidP="0023448B">
            <w:pPr>
              <w:jc w:val="both"/>
              <w:rPr>
                <w:b/>
                <w:i/>
              </w:rPr>
            </w:pPr>
            <w:r>
              <w:rPr>
                <w:b/>
                <w:i/>
              </w:rPr>
              <w:t>Ptb2</w:t>
            </w:r>
            <w:r w:rsidRPr="0023448B">
              <w:rPr>
                <w:b/>
                <w:i/>
              </w:rPr>
              <w:t>.txt</w:t>
            </w:r>
          </w:p>
        </w:tc>
        <w:tc>
          <w:tcPr>
            <w:tcW w:w="4788" w:type="dxa"/>
          </w:tcPr>
          <w:p w14:paraId="25DBBAD8" w14:textId="77777777" w:rsidR="0023448B" w:rsidRPr="0023448B" w:rsidRDefault="0023448B" w:rsidP="0020433E">
            <w:pPr>
              <w:jc w:val="both"/>
              <w:rPr>
                <w:b/>
                <w:i/>
              </w:rPr>
            </w:pPr>
            <w:r>
              <w:rPr>
                <w:b/>
                <w:i/>
              </w:rPr>
              <w:t>ketqua</w:t>
            </w:r>
            <w:r w:rsidRPr="0023448B">
              <w:rPr>
                <w:b/>
                <w:i/>
              </w:rPr>
              <w:t>.txt</w:t>
            </w:r>
          </w:p>
        </w:tc>
      </w:tr>
      <w:tr w:rsidR="0023448B" w14:paraId="6D8DB10F" w14:textId="77777777" w:rsidTr="0020433E">
        <w:tc>
          <w:tcPr>
            <w:tcW w:w="4788" w:type="dxa"/>
          </w:tcPr>
          <w:p w14:paraId="64CD56FD" w14:textId="77777777" w:rsidR="0023448B" w:rsidRDefault="0023448B" w:rsidP="0020433E">
            <w:pPr>
              <w:jc w:val="both"/>
            </w:pPr>
            <w:r>
              <w:t>24 8 -192</w:t>
            </w:r>
          </w:p>
        </w:tc>
        <w:tc>
          <w:tcPr>
            <w:tcW w:w="4788" w:type="dxa"/>
          </w:tcPr>
          <w:p w14:paraId="348F03B3" w14:textId="77777777" w:rsidR="0023448B" w:rsidRDefault="0023448B" w:rsidP="0020433E">
            <w:pPr>
              <w:jc w:val="both"/>
            </w:pPr>
            <w:r>
              <w:t>7</w:t>
            </w:r>
          </w:p>
        </w:tc>
      </w:tr>
    </w:tbl>
    <w:p w14:paraId="6FCE6DC7" w14:textId="77777777" w:rsidR="00DC0B37" w:rsidRDefault="00DC0B37" w:rsidP="0023448B">
      <w:pPr>
        <w:jc w:val="both"/>
        <w:rPr>
          <w:rFonts w:ascii="Helvetica" w:hAnsi="Helvetica" w:cs="Helvetica"/>
          <w:color w:val="333333"/>
          <w:sz w:val="21"/>
          <w:szCs w:val="21"/>
          <w:shd w:val="clear" w:color="auto" w:fill="FFFFFF"/>
        </w:rPr>
      </w:pPr>
    </w:p>
    <w:p w14:paraId="5D5669B2" w14:textId="77777777" w:rsidR="00DC0B37" w:rsidRPr="00DC0B37" w:rsidRDefault="00DC0B37" w:rsidP="00DC0B37">
      <w:pPr>
        <w:rPr>
          <w:rFonts w:cs="Times New Roman"/>
          <w:szCs w:val="28"/>
          <w:shd w:val="clear" w:color="auto" w:fill="FFFFFF"/>
        </w:rPr>
      </w:pPr>
      <w:r w:rsidRPr="00DC0B37">
        <w:rPr>
          <w:rFonts w:cs="Times New Roman"/>
          <w:b/>
          <w:szCs w:val="28"/>
          <w:u w:val="single"/>
          <w:shd w:val="clear" w:color="auto" w:fill="FFFFFF"/>
        </w:rPr>
        <w:t>Bài 3:</w:t>
      </w:r>
      <w:r w:rsidRPr="00DC0B37">
        <w:rPr>
          <w:rFonts w:cs="Times New Roman"/>
          <w:szCs w:val="28"/>
          <w:shd w:val="clear" w:color="auto" w:fill="FFFFFF"/>
        </w:rPr>
        <w:t xml:space="preserve"> Cho số nguyên dương n (n≤12</w:t>
      </w:r>
      <w:proofErr w:type="gramStart"/>
      <w:r w:rsidRPr="00DC0B37">
        <w:rPr>
          <w:rFonts w:cs="Times New Roman"/>
          <w:szCs w:val="28"/>
          <w:shd w:val="clear" w:color="auto" w:fill="FFFFFF"/>
        </w:rPr>
        <w:t>).Hãy</w:t>
      </w:r>
      <w:proofErr w:type="gramEnd"/>
      <w:r w:rsidRPr="00DC0B37">
        <w:rPr>
          <w:rFonts w:cs="Times New Roman"/>
          <w:szCs w:val="28"/>
          <w:shd w:val="clear" w:color="auto" w:fill="FFFFFF"/>
        </w:rPr>
        <w:t xml:space="preserve"> tính n!.</w:t>
      </w:r>
    </w:p>
    <w:p w14:paraId="5721BBFC" w14:textId="77777777" w:rsidR="0023448B" w:rsidRDefault="00DC0B37" w:rsidP="00DC0B37">
      <w:pPr>
        <w:rPr>
          <w:rFonts w:cs="Times New Roman"/>
          <w:szCs w:val="28"/>
          <w:shd w:val="clear" w:color="auto" w:fill="FFFFFF"/>
        </w:rPr>
      </w:pPr>
      <w:r w:rsidRPr="00DC0B37">
        <w:rPr>
          <w:rFonts w:cs="Times New Roman"/>
          <w:szCs w:val="28"/>
          <w:shd w:val="clear" w:color="auto" w:fill="FFFFFF"/>
        </w:rPr>
        <w:t>Input:  file ‘</w:t>
      </w:r>
      <w:r>
        <w:rPr>
          <w:rFonts w:cs="Times New Roman"/>
          <w:szCs w:val="28"/>
          <w:shd w:val="clear" w:color="auto" w:fill="FFFFFF"/>
        </w:rPr>
        <w:t>giaithua</w:t>
      </w:r>
      <w:r w:rsidRPr="00DC0B37">
        <w:rPr>
          <w:rFonts w:cs="Times New Roman"/>
          <w:szCs w:val="28"/>
          <w:shd w:val="clear" w:color="auto" w:fill="FFFFFF"/>
        </w:rPr>
        <w:t>.INP’ chứa giá trị của số nguyên dương n.</w:t>
      </w:r>
      <w:r w:rsidRPr="00DC0B37">
        <w:rPr>
          <w:rFonts w:cs="Times New Roman"/>
          <w:szCs w:val="28"/>
        </w:rPr>
        <w:br/>
      </w:r>
      <w:r w:rsidRPr="00DC0B37">
        <w:rPr>
          <w:rFonts w:cs="Times New Roman"/>
          <w:szCs w:val="28"/>
          <w:shd w:val="clear" w:color="auto" w:fill="FFFFFF"/>
        </w:rPr>
        <w:t>Output: file ‘</w:t>
      </w:r>
      <w:r>
        <w:rPr>
          <w:rFonts w:cs="Times New Roman"/>
          <w:szCs w:val="28"/>
          <w:shd w:val="clear" w:color="auto" w:fill="FFFFFF"/>
        </w:rPr>
        <w:t>giaithua</w:t>
      </w:r>
      <w:r w:rsidRPr="00DC0B37">
        <w:rPr>
          <w:rFonts w:cs="Times New Roman"/>
          <w:szCs w:val="28"/>
          <w:shd w:val="clear" w:color="auto" w:fill="FFFFFF"/>
        </w:rPr>
        <w:t>.OUT’ là kết quả của n!</w:t>
      </w:r>
    </w:p>
    <w:tbl>
      <w:tblPr>
        <w:tblStyle w:val="TableGrid"/>
        <w:tblW w:w="0" w:type="auto"/>
        <w:tblLook w:val="04A0" w:firstRow="1" w:lastRow="0" w:firstColumn="1" w:lastColumn="0" w:noHBand="0" w:noVBand="1"/>
      </w:tblPr>
      <w:tblGrid>
        <w:gridCol w:w="4788"/>
        <w:gridCol w:w="4788"/>
      </w:tblGrid>
      <w:tr w:rsidR="00DC0B37" w14:paraId="14BA49BB" w14:textId="77777777" w:rsidTr="00DC0B37">
        <w:tc>
          <w:tcPr>
            <w:tcW w:w="4788" w:type="dxa"/>
          </w:tcPr>
          <w:p w14:paraId="4435A915" w14:textId="77777777" w:rsidR="00DC0B37" w:rsidRDefault="00DC0B37" w:rsidP="00DC0B37">
            <w:pPr>
              <w:rPr>
                <w:rFonts w:cs="Times New Roman"/>
                <w:szCs w:val="28"/>
              </w:rPr>
            </w:pPr>
            <w:r>
              <w:rPr>
                <w:rFonts w:cs="Times New Roman"/>
                <w:szCs w:val="28"/>
                <w:shd w:val="clear" w:color="auto" w:fill="FFFFFF"/>
              </w:rPr>
              <w:t>giaithua.INP</w:t>
            </w:r>
          </w:p>
        </w:tc>
        <w:tc>
          <w:tcPr>
            <w:tcW w:w="4788" w:type="dxa"/>
          </w:tcPr>
          <w:p w14:paraId="59A4721B" w14:textId="77777777" w:rsidR="00DC0B37" w:rsidRDefault="00DC0B37" w:rsidP="00DC0B37">
            <w:pPr>
              <w:rPr>
                <w:rFonts w:cs="Times New Roman"/>
                <w:szCs w:val="28"/>
              </w:rPr>
            </w:pPr>
            <w:r>
              <w:rPr>
                <w:rFonts w:cs="Times New Roman"/>
                <w:szCs w:val="28"/>
                <w:shd w:val="clear" w:color="auto" w:fill="FFFFFF"/>
              </w:rPr>
              <w:t>giaithua.OUT</w:t>
            </w:r>
          </w:p>
        </w:tc>
      </w:tr>
      <w:tr w:rsidR="00DC0B37" w14:paraId="354FB9D3" w14:textId="77777777" w:rsidTr="00DC0B37">
        <w:tc>
          <w:tcPr>
            <w:tcW w:w="4788" w:type="dxa"/>
          </w:tcPr>
          <w:p w14:paraId="49AB4F31" w14:textId="77777777" w:rsidR="00DC0B37" w:rsidRDefault="00DC0B37" w:rsidP="00DC0B37">
            <w:pPr>
              <w:rPr>
                <w:rFonts w:cs="Times New Roman"/>
                <w:szCs w:val="28"/>
              </w:rPr>
            </w:pPr>
            <w:r>
              <w:rPr>
                <w:rFonts w:cs="Times New Roman"/>
                <w:szCs w:val="28"/>
              </w:rPr>
              <w:t>9</w:t>
            </w:r>
          </w:p>
        </w:tc>
        <w:tc>
          <w:tcPr>
            <w:tcW w:w="4788" w:type="dxa"/>
          </w:tcPr>
          <w:p w14:paraId="4C09F6D9" w14:textId="77777777" w:rsidR="00DC0B37" w:rsidRDefault="00DC0B37" w:rsidP="00DC0B37">
            <w:pPr>
              <w:rPr>
                <w:rFonts w:cs="Times New Roman"/>
                <w:szCs w:val="28"/>
              </w:rPr>
            </w:pPr>
            <w:r>
              <w:rPr>
                <w:rFonts w:cs="Times New Roman"/>
                <w:szCs w:val="28"/>
              </w:rPr>
              <w:t>362880</w:t>
            </w:r>
          </w:p>
        </w:tc>
      </w:tr>
    </w:tbl>
    <w:p w14:paraId="4E98A912" w14:textId="77777777" w:rsidR="008B274A" w:rsidRDefault="008B274A" w:rsidP="00DC0B37">
      <w:pPr>
        <w:rPr>
          <w:rFonts w:cs="Times New Roman"/>
          <w:szCs w:val="28"/>
        </w:rPr>
      </w:pPr>
    </w:p>
    <w:p w14:paraId="519AF413" w14:textId="77777777" w:rsidR="008B274A" w:rsidRPr="00AF1B0A" w:rsidRDefault="008B274A" w:rsidP="008B274A">
      <w:pPr>
        <w:rPr>
          <w:rFonts w:cs="Times New Roman"/>
          <w:color w:val="000000" w:themeColor="text1"/>
          <w:szCs w:val="28"/>
          <w:shd w:val="clear" w:color="auto" w:fill="FFFFFF"/>
        </w:rPr>
      </w:pPr>
      <w:r w:rsidRPr="008B274A">
        <w:rPr>
          <w:rFonts w:cs="Times New Roman"/>
          <w:b/>
          <w:szCs w:val="28"/>
        </w:rPr>
        <w:t>Bài 4</w:t>
      </w:r>
      <w:r w:rsidRPr="00AF1B0A">
        <w:rPr>
          <w:rFonts w:cs="Times New Roman"/>
          <w:color w:val="000000" w:themeColor="text1"/>
          <w:szCs w:val="28"/>
        </w:rPr>
        <w:t xml:space="preserve">: </w:t>
      </w:r>
      <w:r w:rsidRPr="00AF1B0A">
        <w:rPr>
          <w:rFonts w:cs="Times New Roman"/>
          <w:color w:val="000000" w:themeColor="text1"/>
          <w:szCs w:val="28"/>
          <w:shd w:val="clear" w:color="auto" w:fill="FFFFFF"/>
        </w:rPr>
        <w:t> Hãy đếm số lượng số nguyên tố?</w:t>
      </w:r>
      <w:r w:rsidRPr="00AF1B0A">
        <w:rPr>
          <w:rFonts w:cs="Times New Roman"/>
          <w:color w:val="000000" w:themeColor="text1"/>
          <w:szCs w:val="28"/>
        </w:rPr>
        <w:br/>
      </w:r>
      <w:r w:rsidRPr="00AF1B0A">
        <w:rPr>
          <w:rFonts w:cs="Times New Roman"/>
          <w:color w:val="000000" w:themeColor="text1"/>
          <w:szCs w:val="28"/>
          <w:shd w:val="clear" w:color="auto" w:fill="FFFFFF"/>
        </w:rPr>
        <w:t xml:space="preserve">Input:  file ‘NGTO.INP’ gồm 2 dòng, dòng đầu chứa số nguyên N </w:t>
      </w:r>
      <w:bookmarkStart w:id="0" w:name="_GoBack"/>
      <w:bookmarkEnd w:id="0"/>
      <w:r w:rsidRPr="00AF1B0A">
        <w:rPr>
          <w:rFonts w:cs="Times New Roman"/>
          <w:color w:val="000000" w:themeColor="text1"/>
          <w:szCs w:val="28"/>
          <w:shd w:val="clear" w:color="auto" w:fill="FFFFFF"/>
        </w:rPr>
        <w:t>là số lượng số trong tệp. Dòng thứ 2 là một dãy n số nguyên dương (có tối đa 100 phần tử; mỗi phần tử có giá trị không quá 109; hai phần tử cách nhau một khoảng trắng).</w:t>
      </w:r>
    </w:p>
    <w:p w14:paraId="40926341" w14:textId="77777777" w:rsidR="008B274A" w:rsidRPr="00AF1B0A" w:rsidRDefault="008B274A" w:rsidP="00DC0B37">
      <w:pPr>
        <w:rPr>
          <w:rFonts w:cs="Times New Roman"/>
          <w:color w:val="000000" w:themeColor="text1"/>
          <w:szCs w:val="28"/>
          <w:shd w:val="clear" w:color="auto" w:fill="FFFFFF"/>
        </w:rPr>
      </w:pPr>
      <w:r w:rsidRPr="00AF1B0A">
        <w:rPr>
          <w:rFonts w:cs="Times New Roman"/>
          <w:color w:val="000000" w:themeColor="text1"/>
          <w:szCs w:val="28"/>
          <w:shd w:val="clear" w:color="auto" w:fill="FFFFFF"/>
        </w:rPr>
        <w:t>Output: file ‘NGTO.OUT’ chứa số lượng số nguyên tố</w:t>
      </w:r>
      <w:r w:rsidR="00C3063C" w:rsidRPr="00AF1B0A">
        <w:rPr>
          <w:rFonts w:cs="Times New Roman"/>
          <w:color w:val="000000" w:themeColor="text1"/>
          <w:szCs w:val="28"/>
          <w:shd w:val="clear" w:color="auto" w:fill="FFFFFF"/>
        </w:rPr>
        <w:t xml:space="preserve"> tương ứng.</w:t>
      </w:r>
    </w:p>
    <w:tbl>
      <w:tblPr>
        <w:tblStyle w:val="TableGrid"/>
        <w:tblW w:w="0" w:type="auto"/>
        <w:tblLook w:val="04A0" w:firstRow="1" w:lastRow="0" w:firstColumn="1" w:lastColumn="0" w:noHBand="0" w:noVBand="1"/>
      </w:tblPr>
      <w:tblGrid>
        <w:gridCol w:w="4788"/>
        <w:gridCol w:w="4788"/>
      </w:tblGrid>
      <w:tr w:rsidR="00AF1B0A" w:rsidRPr="00AF1B0A" w14:paraId="7A2FAF2B" w14:textId="77777777" w:rsidTr="008B274A">
        <w:tc>
          <w:tcPr>
            <w:tcW w:w="4788" w:type="dxa"/>
          </w:tcPr>
          <w:p w14:paraId="4AF69319" w14:textId="77777777" w:rsidR="008B274A" w:rsidRPr="00AF1B0A" w:rsidRDefault="008B274A" w:rsidP="00DC0B37">
            <w:pPr>
              <w:rPr>
                <w:rFonts w:cs="Times New Roman"/>
                <w:color w:val="000000" w:themeColor="text1"/>
                <w:szCs w:val="28"/>
              </w:rPr>
            </w:pPr>
            <w:r w:rsidRPr="00AF1B0A">
              <w:rPr>
                <w:rFonts w:cs="Times New Roman"/>
                <w:color w:val="000000" w:themeColor="text1"/>
                <w:szCs w:val="28"/>
                <w:shd w:val="clear" w:color="auto" w:fill="FFFFFF"/>
              </w:rPr>
              <w:t>NGTO.INP’</w:t>
            </w:r>
          </w:p>
        </w:tc>
        <w:tc>
          <w:tcPr>
            <w:tcW w:w="4788" w:type="dxa"/>
          </w:tcPr>
          <w:p w14:paraId="707601CB" w14:textId="77777777" w:rsidR="008B274A" w:rsidRPr="00AF1B0A" w:rsidRDefault="008B274A" w:rsidP="00DC0B37">
            <w:pPr>
              <w:rPr>
                <w:rFonts w:cs="Times New Roman"/>
                <w:color w:val="000000" w:themeColor="text1"/>
                <w:szCs w:val="28"/>
              </w:rPr>
            </w:pPr>
            <w:r w:rsidRPr="00AF1B0A">
              <w:rPr>
                <w:rFonts w:cs="Times New Roman"/>
                <w:color w:val="000000" w:themeColor="text1"/>
                <w:szCs w:val="28"/>
                <w:shd w:val="clear" w:color="auto" w:fill="FFFFFF"/>
              </w:rPr>
              <w:t>NGTO.OUT’</w:t>
            </w:r>
          </w:p>
        </w:tc>
      </w:tr>
      <w:tr w:rsidR="00AF1B0A" w:rsidRPr="00AF1B0A" w14:paraId="0482753F" w14:textId="77777777" w:rsidTr="008B274A">
        <w:tc>
          <w:tcPr>
            <w:tcW w:w="4788" w:type="dxa"/>
          </w:tcPr>
          <w:p w14:paraId="12601084" w14:textId="77777777" w:rsidR="008B274A" w:rsidRPr="00AF1B0A" w:rsidRDefault="008B274A" w:rsidP="00DC0B37">
            <w:pPr>
              <w:rPr>
                <w:rFonts w:cs="Times New Roman"/>
                <w:color w:val="000000" w:themeColor="text1"/>
                <w:szCs w:val="28"/>
              </w:rPr>
            </w:pPr>
            <w:r w:rsidRPr="00AF1B0A">
              <w:rPr>
                <w:rFonts w:cs="Times New Roman"/>
                <w:color w:val="000000" w:themeColor="text1"/>
                <w:szCs w:val="28"/>
              </w:rPr>
              <w:t>8</w:t>
            </w:r>
          </w:p>
          <w:p w14:paraId="0A66503A" w14:textId="77777777" w:rsidR="008B274A" w:rsidRPr="00AF1B0A" w:rsidRDefault="008B274A" w:rsidP="00DC0B37">
            <w:pPr>
              <w:rPr>
                <w:rFonts w:cs="Times New Roman"/>
                <w:color w:val="000000" w:themeColor="text1"/>
                <w:szCs w:val="28"/>
              </w:rPr>
            </w:pPr>
            <w:r w:rsidRPr="00AF1B0A">
              <w:rPr>
                <w:rFonts w:cs="Times New Roman"/>
                <w:color w:val="000000" w:themeColor="text1"/>
                <w:szCs w:val="28"/>
              </w:rPr>
              <w:t>12 45 3 55 100 8 7 9</w:t>
            </w:r>
          </w:p>
        </w:tc>
        <w:tc>
          <w:tcPr>
            <w:tcW w:w="4788" w:type="dxa"/>
          </w:tcPr>
          <w:p w14:paraId="1220845C" w14:textId="77777777" w:rsidR="008B274A" w:rsidRPr="00AF1B0A" w:rsidRDefault="008B274A" w:rsidP="00DC0B37">
            <w:pPr>
              <w:rPr>
                <w:rFonts w:cs="Times New Roman"/>
                <w:color w:val="000000" w:themeColor="text1"/>
                <w:szCs w:val="28"/>
              </w:rPr>
            </w:pPr>
            <w:r w:rsidRPr="00AF1B0A">
              <w:rPr>
                <w:rFonts w:cs="Times New Roman"/>
                <w:color w:val="000000" w:themeColor="text1"/>
                <w:szCs w:val="28"/>
              </w:rPr>
              <w:t>2</w:t>
            </w:r>
          </w:p>
        </w:tc>
      </w:tr>
    </w:tbl>
    <w:p w14:paraId="1BD8B1BA" w14:textId="77777777" w:rsidR="008B274A" w:rsidRPr="008B274A" w:rsidRDefault="008B274A" w:rsidP="00DC0B37">
      <w:pPr>
        <w:rPr>
          <w:rFonts w:cs="Times New Roman"/>
          <w:szCs w:val="28"/>
        </w:rPr>
      </w:pPr>
    </w:p>
    <w:sectPr w:rsidR="008B274A" w:rsidRPr="008B2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512A"/>
    <w:multiLevelType w:val="hybridMultilevel"/>
    <w:tmpl w:val="D2FCA3D0"/>
    <w:lvl w:ilvl="0" w:tplc="DE669B92">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8B8"/>
    <w:rsid w:val="0023448B"/>
    <w:rsid w:val="006437C7"/>
    <w:rsid w:val="0068776B"/>
    <w:rsid w:val="0078078F"/>
    <w:rsid w:val="008B274A"/>
    <w:rsid w:val="00AF1B0A"/>
    <w:rsid w:val="00C3063C"/>
    <w:rsid w:val="00CD48B8"/>
    <w:rsid w:val="00DC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4BDA"/>
  <w15:docId w15:val="{1172BACA-6BAA-4E14-92FC-11FFAD36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D4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2020-02-17T08:04:00Z</dcterms:created>
  <dcterms:modified xsi:type="dcterms:W3CDTF">2020-02-17T08:25:00Z</dcterms:modified>
</cp:coreProperties>
</file>